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307D" w14:textId="77777777" w:rsidR="00780C90" w:rsidRPr="00780C90" w:rsidRDefault="00780C90" w:rsidP="009707C9">
      <w:pPr>
        <w:jc w:val="center"/>
        <w:rPr>
          <w:b/>
          <w:bCs/>
          <w:sz w:val="48"/>
          <w:szCs w:val="48"/>
        </w:rPr>
      </w:pPr>
    </w:p>
    <w:p w14:paraId="510BE8FE" w14:textId="44F72932" w:rsidR="0076783E" w:rsidRPr="003F229C" w:rsidRDefault="0076783E" w:rsidP="009707C9">
      <w:pPr>
        <w:jc w:val="center"/>
        <w:rPr>
          <w:b/>
          <w:bCs/>
          <w:sz w:val="44"/>
          <w:szCs w:val="44"/>
        </w:rPr>
      </w:pPr>
      <w:r w:rsidRPr="003F229C">
        <w:rPr>
          <w:b/>
          <w:bCs/>
          <w:sz w:val="44"/>
          <w:szCs w:val="44"/>
        </w:rPr>
        <w:t>Il progetto di</w:t>
      </w:r>
    </w:p>
    <w:p w14:paraId="6EE8214D" w14:textId="2D2F4EFA" w:rsidR="0050302A" w:rsidRPr="003F229C" w:rsidRDefault="0076783E" w:rsidP="009707C9">
      <w:pPr>
        <w:jc w:val="center"/>
        <w:rPr>
          <w:b/>
          <w:bCs/>
          <w:sz w:val="44"/>
          <w:szCs w:val="44"/>
        </w:rPr>
      </w:pPr>
      <w:r w:rsidRPr="003F229C">
        <w:rPr>
          <w:b/>
          <w:bCs/>
          <w:sz w:val="44"/>
          <w:szCs w:val="44"/>
        </w:rPr>
        <w:t>“</w:t>
      </w:r>
      <w:r w:rsidR="006B0755">
        <w:rPr>
          <w:b/>
          <w:bCs/>
          <w:sz w:val="44"/>
          <w:szCs w:val="44"/>
        </w:rPr>
        <w:t xml:space="preserve">REALIZZAZIONE </w:t>
      </w:r>
      <w:r w:rsidR="00173B0B">
        <w:rPr>
          <w:b/>
          <w:bCs/>
          <w:sz w:val="44"/>
          <w:szCs w:val="44"/>
        </w:rPr>
        <w:t xml:space="preserve">DI 2 </w:t>
      </w:r>
      <w:r w:rsidR="006B0755">
        <w:rPr>
          <w:b/>
          <w:bCs/>
          <w:sz w:val="44"/>
          <w:szCs w:val="44"/>
        </w:rPr>
        <w:t xml:space="preserve">IMPIANTI FOTOVOLTAICI PRESSO GLI STABILIMENTI DI RIVARA E </w:t>
      </w:r>
      <w:proofErr w:type="gramStart"/>
      <w:r w:rsidR="006B0755">
        <w:rPr>
          <w:b/>
          <w:bCs/>
          <w:sz w:val="44"/>
          <w:szCs w:val="44"/>
        </w:rPr>
        <w:t>BUSANO</w:t>
      </w:r>
      <w:r w:rsidRPr="003F229C">
        <w:rPr>
          <w:b/>
          <w:bCs/>
          <w:sz w:val="44"/>
          <w:szCs w:val="44"/>
        </w:rPr>
        <w:t>“</w:t>
      </w:r>
      <w:proofErr w:type="gramEnd"/>
    </w:p>
    <w:p w14:paraId="0E9D0357" w14:textId="59EDA7FF" w:rsidR="0076783E" w:rsidRPr="003F229C" w:rsidRDefault="0076783E" w:rsidP="009707C9">
      <w:pPr>
        <w:jc w:val="center"/>
        <w:rPr>
          <w:b/>
          <w:bCs/>
          <w:sz w:val="44"/>
          <w:szCs w:val="44"/>
        </w:rPr>
      </w:pPr>
      <w:r w:rsidRPr="003F229C">
        <w:rPr>
          <w:b/>
          <w:bCs/>
          <w:sz w:val="44"/>
          <w:szCs w:val="44"/>
        </w:rPr>
        <w:t>è stato realizzato grazie</w:t>
      </w:r>
    </w:p>
    <w:p w14:paraId="3A4552C0" w14:textId="0F8B8660" w:rsidR="0076783E" w:rsidRPr="003F229C" w:rsidRDefault="0076783E" w:rsidP="009707C9">
      <w:pPr>
        <w:jc w:val="center"/>
        <w:rPr>
          <w:b/>
          <w:bCs/>
          <w:sz w:val="44"/>
          <w:szCs w:val="44"/>
        </w:rPr>
      </w:pPr>
      <w:r w:rsidRPr="003F229C">
        <w:rPr>
          <w:b/>
          <w:bCs/>
          <w:sz w:val="44"/>
          <w:szCs w:val="44"/>
        </w:rPr>
        <w:t>al co-finanziamento del POR FE</w:t>
      </w:r>
      <w:r w:rsidR="00116612" w:rsidRPr="003F229C">
        <w:rPr>
          <w:b/>
          <w:bCs/>
          <w:sz w:val="44"/>
          <w:szCs w:val="44"/>
        </w:rPr>
        <w:t>SR</w:t>
      </w:r>
      <w:r w:rsidRPr="003F229C">
        <w:rPr>
          <w:b/>
          <w:bCs/>
          <w:sz w:val="44"/>
          <w:szCs w:val="44"/>
        </w:rPr>
        <w:t xml:space="preserve"> Piemonte 2021-2027</w:t>
      </w:r>
    </w:p>
    <w:p w14:paraId="2ACAE1FD" w14:textId="277CF304" w:rsidR="0076783E" w:rsidRDefault="0076783E" w:rsidP="009707C9">
      <w:pPr>
        <w:jc w:val="center"/>
        <w:rPr>
          <w:b/>
          <w:bCs/>
          <w:sz w:val="44"/>
          <w:szCs w:val="44"/>
        </w:rPr>
      </w:pPr>
      <w:r w:rsidRPr="003F229C">
        <w:rPr>
          <w:b/>
          <w:bCs/>
          <w:sz w:val="44"/>
          <w:szCs w:val="44"/>
        </w:rPr>
        <w:t>Azione II.2.i</w:t>
      </w:r>
      <w:r w:rsidR="006B0755">
        <w:rPr>
          <w:b/>
          <w:bCs/>
          <w:sz w:val="44"/>
          <w:szCs w:val="44"/>
        </w:rPr>
        <w:t>i</w:t>
      </w:r>
      <w:r w:rsidRPr="003F229C">
        <w:rPr>
          <w:b/>
          <w:bCs/>
          <w:sz w:val="44"/>
          <w:szCs w:val="44"/>
        </w:rPr>
        <w:t xml:space="preserve">.2 </w:t>
      </w:r>
      <w:r w:rsidR="006B0755">
        <w:rPr>
          <w:b/>
          <w:bCs/>
          <w:sz w:val="44"/>
          <w:szCs w:val="44"/>
        </w:rPr>
        <w:t>Promozione dell’utilizzo delle energie rinnovali – Sportello 2024</w:t>
      </w:r>
    </w:p>
    <w:p w14:paraId="238DB227" w14:textId="77777777" w:rsidR="003F229C" w:rsidRPr="003F229C" w:rsidRDefault="003F229C" w:rsidP="009707C9">
      <w:pPr>
        <w:jc w:val="center"/>
        <w:rPr>
          <w:b/>
          <w:bCs/>
          <w:sz w:val="44"/>
          <w:szCs w:val="44"/>
        </w:rPr>
      </w:pPr>
    </w:p>
    <w:p w14:paraId="2FFA66E8" w14:textId="5C56CE52" w:rsidR="0076783E" w:rsidRPr="003F229C" w:rsidRDefault="0076783E" w:rsidP="009707C9">
      <w:pPr>
        <w:jc w:val="center"/>
        <w:rPr>
          <w:b/>
          <w:bCs/>
          <w:sz w:val="44"/>
          <w:szCs w:val="44"/>
        </w:rPr>
      </w:pPr>
      <w:r w:rsidRPr="003F229C">
        <w:rPr>
          <w:b/>
          <w:bCs/>
          <w:sz w:val="44"/>
          <w:szCs w:val="44"/>
        </w:rPr>
        <w:t>Anno di conclusione 2025</w:t>
      </w:r>
    </w:p>
    <w:p w14:paraId="590B9341" w14:textId="77777777" w:rsidR="0076783E" w:rsidRDefault="0076783E" w:rsidP="009707C9">
      <w:pPr>
        <w:jc w:val="center"/>
        <w:rPr>
          <w:sz w:val="28"/>
          <w:szCs w:val="28"/>
        </w:rPr>
      </w:pPr>
    </w:p>
    <w:p w14:paraId="02598EDA" w14:textId="6006823B" w:rsidR="006B0755" w:rsidRPr="006B0755" w:rsidRDefault="006B0755" w:rsidP="006B0755">
      <w:pPr>
        <w:rPr>
          <w:sz w:val="28"/>
          <w:szCs w:val="28"/>
        </w:rPr>
      </w:pPr>
      <w:r w:rsidRPr="006B0755">
        <w:rPr>
          <w:sz w:val="28"/>
          <w:szCs w:val="28"/>
        </w:rPr>
        <w:t xml:space="preserve">Il progetto ha previsto la </w:t>
      </w:r>
      <w:r w:rsidR="00173B0B">
        <w:rPr>
          <w:sz w:val="28"/>
          <w:szCs w:val="28"/>
        </w:rPr>
        <w:t>realizzazione</w:t>
      </w:r>
      <w:r w:rsidRPr="006B0755">
        <w:rPr>
          <w:sz w:val="28"/>
          <w:szCs w:val="28"/>
        </w:rPr>
        <w:t xml:space="preserve"> di due impianti fotovoltaici destinati alla produzione di energia elettrica per l’autoconsumo, per un investimento complessivo pari a 710.000 euro.</w:t>
      </w:r>
    </w:p>
    <w:p w14:paraId="40C9F32C" w14:textId="77777777" w:rsidR="006B0755" w:rsidRDefault="006B0755" w:rsidP="006B0755">
      <w:pPr>
        <w:rPr>
          <w:sz w:val="28"/>
          <w:szCs w:val="28"/>
        </w:rPr>
      </w:pPr>
      <w:r w:rsidRPr="006B0755">
        <w:rPr>
          <w:sz w:val="28"/>
          <w:szCs w:val="28"/>
        </w:rPr>
        <w:t>Il primo impianto è stato installato presso lo stabilimento di Busano (TO), con una potenza nominale di circa 525,255 kWp e un costo di realizzazione di circa 510.000 euro. Il secondo impianto è stato invece realizzato presso lo stabilimento di Rivara (TO), con una potenza di circa 252,69 kWp e un investimento pari a circa 200.000 euro.</w:t>
      </w:r>
    </w:p>
    <w:p w14:paraId="418AC7D9" w14:textId="28952DF0" w:rsidR="000E545B" w:rsidRPr="006B0755" w:rsidRDefault="000E545B" w:rsidP="006B0755">
      <w:pPr>
        <w:rPr>
          <w:sz w:val="28"/>
          <w:szCs w:val="28"/>
        </w:rPr>
      </w:pPr>
      <w:r>
        <w:rPr>
          <w:sz w:val="28"/>
          <w:szCs w:val="28"/>
        </w:rPr>
        <w:t>Grazie alla realizzazione dei due impianti fotovoltaici, la cui produzione annua totale è stimata in circa 837.000 kWh, Val Giovanni Srl contribuirà ad una riduzione complessiva delle emissioni di CO2 par a circa 290 tonnellate all’anno.</w:t>
      </w:r>
    </w:p>
    <w:p w14:paraId="6A5C0824" w14:textId="4440A0F4" w:rsidR="000E545B" w:rsidRPr="006B0755" w:rsidRDefault="006B0755" w:rsidP="006B0755">
      <w:pPr>
        <w:rPr>
          <w:sz w:val="28"/>
          <w:szCs w:val="28"/>
        </w:rPr>
      </w:pPr>
      <w:r w:rsidRPr="006B0755">
        <w:rPr>
          <w:sz w:val="28"/>
          <w:szCs w:val="28"/>
        </w:rPr>
        <w:t xml:space="preserve">Entrambi gli impianti sono stati progettati e realizzati nel rispetto dei criteri previsti dalla Direttiva 2009/125/CE, garantendo la conformità al principio DNSH (“Do No Significant Harm”). </w:t>
      </w:r>
    </w:p>
    <w:p w14:paraId="6310C81B" w14:textId="02D303CF" w:rsidR="009F7998" w:rsidRPr="00312491" w:rsidRDefault="009F7998" w:rsidP="00E02D52"/>
    <w:p w14:paraId="1FFE00A9" w14:textId="6EA7EFA1" w:rsidR="0076783E" w:rsidRDefault="0076783E"/>
    <w:sectPr w:rsidR="0076783E" w:rsidSect="00780C90">
      <w:headerReference w:type="default" r:id="rId6"/>
      <w:footerReference w:type="default" r:id="rId7"/>
      <w:pgSz w:w="11906" w:h="16838"/>
      <w:pgMar w:top="1417" w:right="707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EFDD" w14:textId="77777777" w:rsidR="00CE2E61" w:rsidRDefault="00CE2E61" w:rsidP="00780C90">
      <w:pPr>
        <w:spacing w:after="0" w:line="240" w:lineRule="auto"/>
      </w:pPr>
      <w:r>
        <w:separator/>
      </w:r>
    </w:p>
  </w:endnote>
  <w:endnote w:type="continuationSeparator" w:id="0">
    <w:p w14:paraId="20B6BBA7" w14:textId="77777777" w:rsidR="00CE2E61" w:rsidRDefault="00CE2E61" w:rsidP="0078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102D" w14:textId="32621898" w:rsidR="00780C90" w:rsidRDefault="00780C90" w:rsidP="00780C90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07C4C" w14:textId="77777777" w:rsidR="00CE2E61" w:rsidRDefault="00CE2E61" w:rsidP="00780C90">
      <w:pPr>
        <w:spacing w:after="0" w:line="240" w:lineRule="auto"/>
      </w:pPr>
      <w:r>
        <w:separator/>
      </w:r>
    </w:p>
  </w:footnote>
  <w:footnote w:type="continuationSeparator" w:id="0">
    <w:p w14:paraId="41FB6F7B" w14:textId="77777777" w:rsidR="00CE2E61" w:rsidRDefault="00CE2E61" w:rsidP="00780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D32D" w14:textId="544107A6" w:rsidR="00780C90" w:rsidRDefault="00780C90" w:rsidP="00780C90">
    <w:pPr>
      <w:pStyle w:val="Intestazione"/>
      <w:ind w:left="-567"/>
      <w:jc w:val="center"/>
    </w:pPr>
    <w:r>
      <w:rPr>
        <w:noProof/>
      </w:rPr>
      <w:drawing>
        <wp:inline distT="0" distB="0" distL="0" distR="0" wp14:anchorId="5E801803" wp14:editId="5D8ACCBD">
          <wp:extent cx="6310914" cy="1152525"/>
          <wp:effectExtent l="0" t="0" r="0" b="0"/>
          <wp:docPr id="1717455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6450" cy="11535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3E"/>
    <w:rsid w:val="000E545B"/>
    <w:rsid w:val="00116612"/>
    <w:rsid w:val="00173B0B"/>
    <w:rsid w:val="001A7158"/>
    <w:rsid w:val="00312491"/>
    <w:rsid w:val="003F229C"/>
    <w:rsid w:val="003F740E"/>
    <w:rsid w:val="00481F69"/>
    <w:rsid w:val="0049262C"/>
    <w:rsid w:val="004A1EE1"/>
    <w:rsid w:val="0050302A"/>
    <w:rsid w:val="00633BB3"/>
    <w:rsid w:val="00657E6B"/>
    <w:rsid w:val="006765D9"/>
    <w:rsid w:val="006B0755"/>
    <w:rsid w:val="007666F8"/>
    <w:rsid w:val="0076783E"/>
    <w:rsid w:val="00780C90"/>
    <w:rsid w:val="007C04ED"/>
    <w:rsid w:val="008B6346"/>
    <w:rsid w:val="009139EF"/>
    <w:rsid w:val="009707C9"/>
    <w:rsid w:val="009F7998"/>
    <w:rsid w:val="00CE2E61"/>
    <w:rsid w:val="00E0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F26C0"/>
  <w15:chartTrackingRefBased/>
  <w15:docId w15:val="{5FB90437-67AA-4319-8A90-CE3B665F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7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7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7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7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7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7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7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7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7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7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7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7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783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783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78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78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78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78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7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7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7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7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78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78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783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7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783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783E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6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80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C90"/>
  </w:style>
  <w:style w:type="paragraph" w:styleId="Pidipagina">
    <w:name w:val="footer"/>
    <w:basedOn w:val="Normale"/>
    <w:link w:val="PidipaginaCarattere"/>
    <w:uiPriority w:val="99"/>
    <w:unhideWhenUsed/>
    <w:rsid w:val="00780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Priotto</dc:creator>
  <cp:keywords/>
  <dc:description/>
  <cp:lastModifiedBy>Marco Priotto</cp:lastModifiedBy>
  <cp:revision>3</cp:revision>
  <dcterms:created xsi:type="dcterms:W3CDTF">2026-05-25T09:39:00Z</dcterms:created>
  <dcterms:modified xsi:type="dcterms:W3CDTF">2026-05-25T10:00:00Z</dcterms:modified>
</cp:coreProperties>
</file>